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4E" w:rsidRDefault="00DC334E" w:rsidP="00861598">
      <w:pPr>
        <w:spacing w:line="360" w:lineRule="auto"/>
        <w:rPr>
          <w:rFonts w:ascii="Helvetica" w:eastAsia="Times New Roman" w:hAnsi="Helvetica" w:cs="Helvetica"/>
          <w:color w:val="505050"/>
          <w:sz w:val="21"/>
          <w:szCs w:val="21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959A02A" wp14:editId="0E624733">
            <wp:simplePos x="0" y="0"/>
            <wp:positionH relativeFrom="column">
              <wp:posOffset>3660140</wp:posOffset>
            </wp:positionH>
            <wp:positionV relativeFrom="paragraph">
              <wp:posOffset>80645</wp:posOffset>
            </wp:positionV>
            <wp:extent cx="3362325" cy="678180"/>
            <wp:effectExtent l="0" t="0" r="9525" b="762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34E" w:rsidRDefault="00DC334E" w:rsidP="00DC334E">
      <w:pPr>
        <w:spacing w:line="360" w:lineRule="auto"/>
        <w:jc w:val="right"/>
        <w:rPr>
          <w:rFonts w:ascii="Helvetica" w:eastAsia="Times New Roman" w:hAnsi="Helvetica" w:cs="Helvetica"/>
          <w:color w:val="505050"/>
          <w:sz w:val="21"/>
          <w:szCs w:val="21"/>
        </w:rPr>
      </w:pPr>
    </w:p>
    <w:p w:rsidR="00DC334E" w:rsidRPr="00B40545" w:rsidRDefault="00DC334E" w:rsidP="00861598">
      <w:pPr>
        <w:spacing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</w:p>
    <w:p w:rsidR="002F1479" w:rsidRPr="002F1479" w:rsidRDefault="00861598" w:rsidP="002F1479">
      <w:pPr>
        <w:spacing w:line="360" w:lineRule="auto"/>
        <w:rPr>
          <w:rFonts w:ascii="Helvetica" w:eastAsia="Times New Roman" w:hAnsi="Helvetica" w:cs="Helvetica"/>
          <w:sz w:val="21"/>
          <w:szCs w:val="21"/>
        </w:rPr>
      </w:pP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Na základě celé řady dotazů ohledně správné volby tlumiče pro danou zbraň, jejich životnosti, údržbě apod., jsme pro Vás společně s výrobcem připravili průvodce nabídkou firmy A-TEC, který společně s katalogem v ČJ,</w:t>
      </w:r>
      <w:r>
        <w:rPr>
          <w:rFonts w:ascii="Helvetica" w:eastAsia="Times New Roman" w:hAnsi="Helvetica" w:cs="Helvetica"/>
          <w:color w:val="505050"/>
          <w:sz w:val="21"/>
          <w:szCs w:val="21"/>
        </w:rPr>
        <w:t> </w:t>
      </w:r>
      <w:hyperlink r:id="rId10" w:tgtFrame="_blank" w:history="1">
        <w:r>
          <w:rPr>
            <w:rStyle w:val="Hypertextovodkaz"/>
            <w:rFonts w:ascii="Helvetica" w:eastAsia="Times New Roman" w:hAnsi="Helvetica" w:cs="Helvetica"/>
            <w:color w:val="EB4102"/>
            <w:sz w:val="21"/>
            <w:szCs w:val="21"/>
          </w:rPr>
          <w:t>zde můžete stáhnout</w:t>
        </w:r>
      </w:hyperlink>
      <w:r>
        <w:rPr>
          <w:rStyle w:val="Siln"/>
          <w:rFonts w:ascii="Helvetica" w:eastAsia="Times New Roman" w:hAnsi="Helvetica" w:cs="Helvetica"/>
          <w:color w:val="505050"/>
          <w:sz w:val="21"/>
          <w:szCs w:val="21"/>
        </w:rPr>
        <w:t>, </w:t>
      </w: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nabízí ucelený přehled a odpovědi na řadu otázek. </w:t>
      </w:r>
      <w:r w:rsidR="00B40545"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Neváhejte i navštívit přímo stránky výrobce </w:t>
      </w:r>
      <w:hyperlink r:id="rId11" w:history="1">
        <w:proofErr w:type="spellStart"/>
        <w:r w:rsidR="00B40545" w:rsidRPr="00072995">
          <w:rPr>
            <w:rStyle w:val="Hypertextovodkaz"/>
            <w:rFonts w:ascii="Helvetica" w:eastAsia="Times New Roman" w:hAnsi="Helvetica" w:cs="Helvetica"/>
            <w:sz w:val="21"/>
            <w:szCs w:val="21"/>
          </w:rPr>
          <w:t>www.a-tec.no</w:t>
        </w:r>
        <w:proofErr w:type="spellEnd"/>
      </w:hyperlink>
      <w:r w:rsidR="00B40545">
        <w:rPr>
          <w:rFonts w:ascii="Helvetica" w:eastAsia="Times New Roman" w:hAnsi="Helvetica" w:cs="Helvetica"/>
          <w:color w:val="505050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505050"/>
          <w:sz w:val="21"/>
          <w:szCs w:val="21"/>
        </w:rPr>
        <w:br/>
      </w:r>
      <w:r w:rsidR="002F1479" w:rsidRPr="002F1479">
        <w:rPr>
          <w:rStyle w:val="Siln"/>
          <w:rFonts w:ascii="Helvetica" w:eastAsia="Times New Roman" w:hAnsi="Helvetica" w:cs="Helvetica"/>
          <w:sz w:val="21"/>
          <w:szCs w:val="21"/>
        </w:rPr>
        <w:t>A-TEC </w:t>
      </w:r>
      <w:r w:rsidR="002F1479" w:rsidRPr="002F1479">
        <w:rPr>
          <w:rFonts w:ascii="Helvetica" w:eastAsia="Times New Roman" w:hAnsi="Helvetica" w:cs="Helvetica"/>
          <w:sz w:val="21"/>
          <w:szCs w:val="21"/>
        </w:rPr>
        <w:t xml:space="preserve">patří nejen v Evropě jednoznačně k nejprodávanějším a nejosvědčenějším značkám na trhu, s více jak </w:t>
      </w:r>
      <w:proofErr w:type="spellStart"/>
      <w:proofErr w:type="gramStart"/>
      <w:r w:rsidR="002F1479" w:rsidRPr="002F1479">
        <w:rPr>
          <w:rFonts w:ascii="Helvetica" w:eastAsia="Times New Roman" w:hAnsi="Helvetica" w:cs="Helvetica"/>
          <w:sz w:val="21"/>
          <w:szCs w:val="21"/>
        </w:rPr>
        <w:t>20ti</w:t>
      </w:r>
      <w:proofErr w:type="spellEnd"/>
      <w:proofErr w:type="gramEnd"/>
      <w:r w:rsidR="002F1479" w:rsidRPr="002F1479">
        <w:rPr>
          <w:rFonts w:ascii="Helvetica" w:eastAsia="Times New Roman" w:hAnsi="Helvetica" w:cs="Helvetica"/>
          <w:sz w:val="21"/>
          <w:szCs w:val="21"/>
        </w:rPr>
        <w:t xml:space="preserve"> letou praxí, kvalitou a renomé. </w:t>
      </w:r>
    </w:p>
    <w:p w:rsidR="002F1479" w:rsidRPr="002F1479" w:rsidRDefault="002F1479" w:rsidP="002F1479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sz w:val="21"/>
          <w:szCs w:val="21"/>
        </w:rPr>
      </w:pPr>
      <w:r w:rsidRPr="002F1479">
        <w:rPr>
          <w:rStyle w:val="Siln"/>
          <w:rFonts w:ascii="Helvetica" w:eastAsia="Times New Roman" w:hAnsi="Helvetica" w:cs="Helvetica"/>
          <w:b w:val="0"/>
          <w:sz w:val="21"/>
          <w:szCs w:val="21"/>
        </w:rPr>
        <w:t>A-TEC</w:t>
      </w:r>
      <w:r w:rsidRPr="002F1479">
        <w:rPr>
          <w:rFonts w:ascii="Helvetica" w:eastAsia="Times New Roman" w:hAnsi="Helvetica" w:cs="Helvetica"/>
          <w:sz w:val="21"/>
          <w:szCs w:val="21"/>
        </w:rPr>
        <w:t xml:space="preserve"> je čistě specializovaným výrobcem tlumičů, s vlastní špičkovou výrobou, vývojem a měřící laboratoří.</w:t>
      </w:r>
    </w:p>
    <w:p w:rsidR="002F1479" w:rsidRPr="002F1479" w:rsidRDefault="002F1479" w:rsidP="002F1479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sz w:val="21"/>
          <w:szCs w:val="21"/>
        </w:rPr>
      </w:pPr>
      <w:r w:rsidRPr="002F1479">
        <w:rPr>
          <w:rStyle w:val="Siln"/>
          <w:rFonts w:ascii="Helvetica" w:eastAsia="Times New Roman" w:hAnsi="Helvetica" w:cs="Helvetica"/>
          <w:b w:val="0"/>
          <w:sz w:val="21"/>
          <w:szCs w:val="21"/>
        </w:rPr>
        <w:t>A-TEC</w:t>
      </w:r>
      <w:r w:rsidRPr="002F1479">
        <w:rPr>
          <w:rFonts w:ascii="Helvetica" w:eastAsia="Times New Roman" w:hAnsi="Helvetica" w:cs="Helvetica"/>
          <w:sz w:val="21"/>
          <w:szCs w:val="21"/>
        </w:rPr>
        <w:t xml:space="preserve"> nabízí komplexní sortiment tlumičů pro lovce, sportovní střelce a profesionály </w:t>
      </w:r>
    </w:p>
    <w:p w:rsidR="002F1479" w:rsidRPr="002F1479" w:rsidRDefault="002F1479" w:rsidP="002F1479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sz w:val="21"/>
          <w:szCs w:val="21"/>
        </w:rPr>
      </w:pPr>
      <w:r w:rsidRPr="002F1479">
        <w:rPr>
          <w:rStyle w:val="Siln"/>
          <w:rFonts w:ascii="Helvetica" w:eastAsia="Times New Roman" w:hAnsi="Helvetica" w:cs="Helvetica"/>
          <w:b w:val="0"/>
          <w:sz w:val="21"/>
          <w:szCs w:val="21"/>
        </w:rPr>
        <w:t>A-TEC</w:t>
      </w:r>
      <w:r w:rsidRPr="002F1479">
        <w:rPr>
          <w:rFonts w:ascii="Helvetica" w:eastAsia="Times New Roman" w:hAnsi="Helvetica" w:cs="Helvetica"/>
          <w:sz w:val="21"/>
          <w:szCs w:val="21"/>
        </w:rPr>
        <w:t xml:space="preserve"> investuje do výzkumu a vývoje tlumičů okolo 1 mil EUR </w:t>
      </w:r>
      <w:proofErr w:type="gramStart"/>
      <w:r w:rsidRPr="002F1479">
        <w:rPr>
          <w:rFonts w:ascii="Helvetica" w:eastAsia="Times New Roman" w:hAnsi="Helvetica" w:cs="Helvetica"/>
          <w:sz w:val="21"/>
          <w:szCs w:val="21"/>
        </w:rPr>
        <w:t>ročně..!</w:t>
      </w:r>
      <w:proofErr w:type="gramEnd"/>
    </w:p>
    <w:p w:rsidR="002F1479" w:rsidRPr="002F1479" w:rsidRDefault="002F1479" w:rsidP="002F1479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sz w:val="21"/>
          <w:szCs w:val="21"/>
        </w:rPr>
      </w:pPr>
      <w:r w:rsidRPr="002F1479">
        <w:rPr>
          <w:rStyle w:val="Siln"/>
          <w:rFonts w:ascii="Helvetica" w:eastAsia="Times New Roman" w:hAnsi="Helvetica" w:cs="Helvetica"/>
          <w:b w:val="0"/>
          <w:sz w:val="21"/>
          <w:szCs w:val="21"/>
        </w:rPr>
        <w:t>A-TEC</w:t>
      </w:r>
      <w:r w:rsidRPr="002F1479">
        <w:rPr>
          <w:rFonts w:ascii="Helvetica" w:eastAsia="Times New Roman" w:hAnsi="Helvetica" w:cs="Helvetica"/>
          <w:sz w:val="21"/>
          <w:szCs w:val="21"/>
        </w:rPr>
        <w:t xml:space="preserve"> je Evropským lídrem na trhu tlumičů hluku </w:t>
      </w:r>
      <w:proofErr w:type="gramStart"/>
      <w:r w:rsidRPr="002F1479">
        <w:rPr>
          <w:rFonts w:ascii="Helvetica" w:eastAsia="Times New Roman" w:hAnsi="Helvetica" w:cs="Helvetica"/>
          <w:sz w:val="21"/>
          <w:szCs w:val="21"/>
        </w:rPr>
        <w:t>se</w:t>
      </w:r>
      <w:proofErr w:type="gramEnd"/>
      <w:r w:rsidRPr="002F1479">
        <w:rPr>
          <w:rFonts w:ascii="Helvetica" w:eastAsia="Times New Roman" w:hAnsi="Helvetica" w:cs="Helvetica"/>
          <w:sz w:val="21"/>
          <w:szCs w:val="21"/>
        </w:rPr>
        <w:t xml:space="preserve"> 100% garancí kvality a zárukami</w:t>
      </w:r>
    </w:p>
    <w:p w:rsidR="002F1479" w:rsidRPr="002F1479" w:rsidRDefault="002F1479" w:rsidP="002F1479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sz w:val="21"/>
          <w:szCs w:val="21"/>
        </w:rPr>
      </w:pPr>
      <w:r w:rsidRPr="002F1479">
        <w:rPr>
          <w:rFonts w:ascii="Helvetica" w:eastAsia="Times New Roman" w:hAnsi="Helvetica" w:cs="Helvetica"/>
          <w:sz w:val="21"/>
          <w:szCs w:val="21"/>
        </w:rPr>
        <w:t>díky specializaci a množství vyráběných tlumičů jsou kvalita a pořizovací ceny pro drtivou většinu výrobců nedosažitelné.</w:t>
      </w:r>
    </w:p>
    <w:p w:rsidR="00861598" w:rsidRPr="002F1479" w:rsidRDefault="00861598" w:rsidP="002F1479">
      <w:pPr>
        <w:spacing w:before="100" w:beforeAutospacing="1" w:after="100" w:afterAutospacing="1" w:line="360" w:lineRule="auto"/>
        <w:ind w:left="360"/>
        <w:rPr>
          <w:rFonts w:ascii="Helvetica" w:eastAsia="Times New Roman" w:hAnsi="Helvetica" w:cs="Helvetica"/>
          <w:color w:val="505050"/>
          <w:sz w:val="21"/>
          <w:szCs w:val="21"/>
        </w:rPr>
      </w:pPr>
      <w:r w:rsidRPr="002F1479">
        <w:rPr>
          <w:rStyle w:val="Siln"/>
          <w:rFonts w:ascii="Helvetica" w:eastAsia="Times New Roman" w:hAnsi="Helvetica" w:cs="Helvetica"/>
          <w:color w:val="000000" w:themeColor="text1"/>
          <w:sz w:val="21"/>
          <w:szCs w:val="21"/>
        </w:rPr>
        <w:t>Účel</w:t>
      </w:r>
      <w:r w:rsidRPr="002F1479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</w:p>
    <w:p w:rsidR="00861598" w:rsidRPr="00B40545" w:rsidRDefault="00861598" w:rsidP="0086159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Tlumiče slouží ke snížení hlukové zátěže při výstřelu. Jsou primárně koncipovány pro NAD zvukové střelivo. Použití podzvukového střeliva vyjma .</w:t>
      </w:r>
      <w:proofErr w:type="spellStart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22LR</w:t>
      </w:r>
      <w:proofErr w:type="spellEnd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9mm</w:t>
      </w:r>
      <w:proofErr w:type="spellEnd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Luger</w:t>
      </w:r>
      <w:proofErr w:type="spellEnd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a .45</w:t>
      </w:r>
      <w:proofErr w:type="gramEnd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ACP</w:t>
      </w:r>
      <w:proofErr w:type="spellEnd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sebou nese výrazná specifika použití vzhledem k účinnosti a trajektorii letu střely, která opouští hlaveň s rychlostí pod rychlostí zvuku...</w:t>
      </w:r>
    </w:p>
    <w:p w:rsidR="00861598" w:rsidRPr="00B40545" w:rsidRDefault="00861598" w:rsidP="0086159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Kvalitně vyrobený tlumič mimo to, že účinně snižuje hlukovou zátěž i snižuje zpětný ráz a většinou i zlepšuje </w:t>
      </w:r>
      <w:proofErr w:type="spellStart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soustřel</w:t>
      </w:r>
      <w:proofErr w:type="spellEnd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zbraně. Instalací tlumiče se posouvá nástřel zbraně, ve většině případů o cca 3-5 cm v ose dolu na 100 m, ale NENÍ to pravidlem. Nicméně v drtivé většině případů to tak je.</w:t>
      </w:r>
    </w:p>
    <w:p w:rsidR="00861598" w:rsidRPr="00B40545" w:rsidRDefault="00861598" w:rsidP="00861598">
      <w:pPr>
        <w:spacing w:before="100" w:beforeAutospacing="1" w:after="100" w:afterAutospacing="1" w:line="360" w:lineRule="auto"/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</w:pPr>
      <w:r w:rsidRPr="00B40545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Posouzení „kvality“ tlumiče</w:t>
      </w:r>
    </w:p>
    <w:p w:rsidR="00861598" w:rsidRPr="00B40545" w:rsidRDefault="00861598" w:rsidP="00861598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Hlavním parametrem je účinnost tlumiče. To o kolik se sníží jeho použitím hodnota hluku. Je to exaktní údaj, který je získán měřením za definovaných podmínek na certifikovaném přístroji. Certifikovanými přístroji a měřící laboratoří by měl disponovat každý seriózní výrobce a platné certifikáty by pro něj neměl být problém poskytnout…</w:t>
      </w:r>
    </w:p>
    <w:p w:rsidR="00861598" w:rsidRPr="00B40545" w:rsidRDefault="00861598" w:rsidP="00861598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Účinnost se pak vztahuje i k rozměrům a hmotnosti tlumiče… Jednoduše řečeno, </w:t>
      </w:r>
      <w:r w:rsidR="00DC334E"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„</w:t>
      </w: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ideální</w:t>
      </w:r>
      <w:r w:rsidR="00DC334E"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“</w:t>
      </w: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je tlumič, který je lehký, kompaktní a má vysokou účinnost.</w:t>
      </w:r>
    </w:p>
    <w:p w:rsidR="00861598" w:rsidRPr="00B40545" w:rsidRDefault="00861598" w:rsidP="00861598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Dalším zajímavým parametrem je i účinnost na první studenou ránu.</w:t>
      </w:r>
      <w:r w:rsidR="00DC334E"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Někdo si občas pomáhá, pro lepší účinnost na první 1-3 rány namočením tlumiče do </w:t>
      </w:r>
      <w:proofErr w:type="gramStart"/>
      <w:r w:rsidR="00DC334E"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vody..</w:t>
      </w:r>
      <w:proofErr w:type="gramEnd"/>
      <w:r w:rsidR="00DC334E"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DC334E"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sym w:font="Wingdings" w:char="F04A"/>
      </w:r>
      <w:r w:rsidR="00DC334E"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</w:p>
    <w:p w:rsidR="00DC334E" w:rsidRPr="00B40545" w:rsidRDefault="00DC334E" w:rsidP="00861598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Takže v zásadě sledujte účinnost ve vztahu k délce, průměru a hmotnosti </w:t>
      </w:r>
      <w:proofErr w:type="gramStart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tlumiče..!</w:t>
      </w:r>
      <w:proofErr w:type="gramEnd"/>
    </w:p>
    <w:p w:rsidR="00861598" w:rsidRPr="00B40545" w:rsidRDefault="00861598" w:rsidP="00861598">
      <w:pPr>
        <w:spacing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Style w:val="Siln"/>
          <w:rFonts w:ascii="Helvetica" w:eastAsia="Times New Roman" w:hAnsi="Helvetica" w:cs="Helvetica"/>
          <w:color w:val="000000" w:themeColor="text1"/>
          <w:sz w:val="21"/>
          <w:szCs w:val="21"/>
        </w:rPr>
        <w:lastRenderedPageBreak/>
        <w:t>Údržba</w:t>
      </w: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</w:p>
    <w:p w:rsidR="00861598" w:rsidRDefault="00861598" w:rsidP="0086159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Péče o tlumič je v mnoha ohledech stejná jako péče o hlaveň, resp. její vývrt. Základem je prevence koroze a následné eroze, zbavení hrubých nečistot, namazání závitu, skladování v suchém stabilním prostředí a v poloze kdy tlumičem může proudit okolní vzduch tedy "v leže". Je vhodné tlumič demontovat co nejdříve po střelbě. K údržbě bude zpracován podrobný návod, který bude ke každému produktu přiložen.</w:t>
      </w:r>
    </w:p>
    <w:p w:rsidR="00DC334E" w:rsidRDefault="00251831" w:rsidP="0086159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>Velikou výhodou tlumičů A-TEC je jejich modulový systém</w:t>
      </w:r>
      <w:r w:rsidR="002F1479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(mimo modelu </w:t>
      </w:r>
      <w:proofErr w:type="spellStart"/>
      <w:r w:rsidR="002F1479">
        <w:rPr>
          <w:rFonts w:ascii="Helvetica" w:eastAsia="Times New Roman" w:hAnsi="Helvetica" w:cs="Helvetica"/>
          <w:color w:val="000000" w:themeColor="text1"/>
          <w:sz w:val="21"/>
          <w:szCs w:val="21"/>
        </w:rPr>
        <w:t>WAVE</w:t>
      </w:r>
      <w:proofErr w:type="spellEnd"/>
      <w:r w:rsidR="002F1479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a </w:t>
      </w:r>
      <w:proofErr w:type="spellStart"/>
      <w:r w:rsidR="002F1479">
        <w:rPr>
          <w:rFonts w:ascii="Helvetica" w:eastAsia="Times New Roman" w:hAnsi="Helvetica" w:cs="Helvetica"/>
          <w:color w:val="000000" w:themeColor="text1"/>
          <w:sz w:val="21"/>
          <w:szCs w:val="21"/>
        </w:rPr>
        <w:t>WAVE</w:t>
      </w:r>
      <w:proofErr w:type="spellEnd"/>
      <w:r w:rsidR="002F1479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2F1479">
        <w:rPr>
          <w:rFonts w:ascii="Helvetica" w:eastAsia="Times New Roman" w:hAnsi="Helvetica" w:cs="Helvetica"/>
          <w:color w:val="000000" w:themeColor="text1"/>
          <w:sz w:val="21"/>
          <w:szCs w:val="21"/>
        </w:rPr>
        <w:t>Carbon</w:t>
      </w:r>
      <w:proofErr w:type="spellEnd"/>
      <w:r w:rsidR="002F1479">
        <w:rPr>
          <w:rFonts w:ascii="Helvetica" w:eastAsia="Times New Roman" w:hAnsi="Helvetica" w:cs="Helvetica"/>
          <w:color w:val="000000" w:themeColor="text1"/>
          <w:sz w:val="21"/>
          <w:szCs w:val="21"/>
        </w:rPr>
        <w:t>)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>, který jednak umožňuje přizpůsobit si délku tlumiče momentálním potřebám</w:t>
      </w:r>
      <w:r w:rsidR="002F1479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a aplikacím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a výrazně usnadňuje údržbu a čištění</w:t>
      </w:r>
    </w:p>
    <w:p w:rsidR="002F1479" w:rsidRPr="002F1479" w:rsidRDefault="002F1479" w:rsidP="00861598">
      <w:pPr>
        <w:numPr>
          <w:ilvl w:val="0"/>
          <w:numId w:val="3"/>
        </w:numPr>
        <w:spacing w:before="100" w:beforeAutospacing="1" w:after="100" w:afterAutospacing="1" w:line="360" w:lineRule="auto"/>
        <w:rPr>
          <w:rStyle w:val="Siln"/>
          <w:rFonts w:ascii="Helvetica" w:eastAsia="Times New Roman" w:hAnsi="Helvetica" w:cs="Helvetica"/>
          <w:b w:val="0"/>
          <w:bCs w:val="0"/>
          <w:color w:val="000000" w:themeColor="text1"/>
          <w:sz w:val="21"/>
          <w:szCs w:val="21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Obecně se nedoporučuje čištění tlumičů A-TEC např. v ultrazvukových čističkách. </w:t>
      </w:r>
      <w:proofErr w:type="spellStart"/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>Vniřky</w:t>
      </w:r>
      <w:proofErr w:type="spellEnd"/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tlumičů A-TEC jsou opatřeny speciálním antikorozním povlakem, který by mohl být tímto procesem narušen a poškozen.</w:t>
      </w:r>
    </w:p>
    <w:p w:rsidR="00861598" w:rsidRPr="00B40545" w:rsidRDefault="00861598" w:rsidP="00861598">
      <w:pPr>
        <w:spacing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Style w:val="Siln"/>
          <w:rFonts w:ascii="Helvetica" w:eastAsia="Times New Roman" w:hAnsi="Helvetica" w:cs="Helvetica"/>
          <w:color w:val="000000" w:themeColor="text1"/>
          <w:sz w:val="21"/>
          <w:szCs w:val="21"/>
        </w:rPr>
        <w:t>Životnost</w:t>
      </w: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</w:p>
    <w:p w:rsidR="00861598" w:rsidRPr="00B40545" w:rsidRDefault="00861598" w:rsidP="0086159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Tento parametr je poměrně zavádějící a opět stejně jako u hlavně závisí na údržbě, stylu používání a celkovém přístupu. Stejně jako hlaveň lze špatným přístupem "zničit" nebo výrazně a nevratně zhoršit její parametry po pár stech ranách, lze toto samozřejmě dokázat i u </w:t>
      </w:r>
      <w:proofErr w:type="gramStart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tlumiče..</w:t>
      </w:r>
      <w:proofErr w:type="gramEnd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Naopak někdo bude mít při správné údržbě zbraň/hlaveň se špičkovými parametry s ohledem na ráži plně funkční po desítky tisíc </w:t>
      </w:r>
      <w:proofErr w:type="gramStart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výstřelů..</w:t>
      </w:r>
      <w:proofErr w:type="gramEnd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  Tlumiče A-TEC jsou jednoduše řečeno koncipovány na životnost dané hlavně v dané ráži. Pro příklad u ráže .22LR vysoce na 20 000 výstřelů, u ráže např. .308 </w:t>
      </w:r>
      <w:proofErr w:type="spellStart"/>
      <w:proofErr w:type="gramStart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Win</w:t>
      </w:r>
      <w:proofErr w:type="spellEnd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a pod. nad</w:t>
      </w:r>
      <w:proofErr w:type="gramEnd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10 000 výstřelů atd.</w:t>
      </w:r>
    </w:p>
    <w:p w:rsidR="00861598" w:rsidRPr="00B40545" w:rsidRDefault="00861598" w:rsidP="00861598">
      <w:pPr>
        <w:spacing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Style w:val="Siln"/>
          <w:rFonts w:ascii="Helvetica" w:eastAsia="Times New Roman" w:hAnsi="Helvetica" w:cs="Helvetica"/>
          <w:color w:val="000000" w:themeColor="text1"/>
          <w:sz w:val="21"/>
          <w:szCs w:val="21"/>
        </w:rPr>
        <w:t xml:space="preserve">A-TEC </w:t>
      </w:r>
      <w:proofErr w:type="spellStart"/>
      <w:r w:rsidRPr="00B40545">
        <w:rPr>
          <w:rStyle w:val="Siln"/>
          <w:rFonts w:ascii="Helvetica" w:eastAsia="Times New Roman" w:hAnsi="Helvetica" w:cs="Helvetica"/>
          <w:color w:val="000000" w:themeColor="text1"/>
          <w:sz w:val="21"/>
          <w:szCs w:val="21"/>
        </w:rPr>
        <w:t>Integral</w:t>
      </w:r>
      <w:proofErr w:type="spellEnd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</w:p>
    <w:p w:rsidR="00861598" w:rsidRPr="00B40545" w:rsidRDefault="00861598" w:rsidP="0086159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Integrované tlumiče, které zatím nejsou zařazeny v </w:t>
      </w:r>
      <w:proofErr w:type="gramStart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ceníků</w:t>
      </w:r>
      <w:proofErr w:type="gramEnd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, ale jejichž dovoz také připravujeme. Nyní se řeší zajištění potřebných puškařských úprav na hlavni, které jsou nutné pro instalaci a správnou funkci tohoto tlumiče. Výhodou je kompaktnost daného kompletu a jsou určeny pro opakovací lovecké a sportovní zbraně. </w:t>
      </w:r>
    </w:p>
    <w:p w:rsidR="00861598" w:rsidRDefault="00BD4E10" w:rsidP="0086159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505050"/>
          <w:sz w:val="21"/>
          <w:szCs w:val="21"/>
        </w:rPr>
      </w:pPr>
      <w:hyperlink r:id="rId12" w:tgtFrame="_blank" w:history="1">
        <w:r w:rsidR="00861598">
          <w:rPr>
            <w:rStyle w:val="Hypertextovodkaz"/>
            <w:rFonts w:ascii="Helvetica" w:eastAsia="Times New Roman" w:hAnsi="Helvetica" w:cs="Helvetica"/>
            <w:color w:val="EB4102"/>
            <w:sz w:val="21"/>
            <w:szCs w:val="21"/>
          </w:rPr>
          <w:t>https://www.youtube.com/watch?v=NldxDXTTvVc </w:t>
        </w:r>
      </w:hyperlink>
    </w:p>
    <w:p w:rsidR="00861598" w:rsidRPr="00B40545" w:rsidRDefault="00861598" w:rsidP="00861598">
      <w:pPr>
        <w:spacing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Style w:val="Siln"/>
          <w:rFonts w:ascii="Helvetica" w:eastAsia="Times New Roman" w:hAnsi="Helvetica" w:cs="Helvetica"/>
          <w:color w:val="000000" w:themeColor="text1"/>
          <w:sz w:val="21"/>
          <w:szCs w:val="21"/>
        </w:rPr>
        <w:t>A-TEC A12</w:t>
      </w: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</w:p>
    <w:p w:rsidR="00861598" w:rsidRDefault="00861598" w:rsidP="0086159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Tlumič pro brokové samonabíjecí a opakovací zbraně, který se upíná přes zahrdlení (</w:t>
      </w:r>
      <w:proofErr w:type="spellStart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choke</w:t>
      </w:r>
      <w:proofErr w:type="spellEnd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) </w:t>
      </w:r>
      <w:r w:rsidR="00D03C0D">
        <w:rPr>
          <w:rFonts w:ascii="Helvetica" w:eastAsia="Times New Roman" w:hAnsi="Helvetica" w:cs="Helvetica"/>
          <w:color w:val="000000" w:themeColor="text1"/>
          <w:sz w:val="21"/>
          <w:szCs w:val="21"/>
        </w:rPr>
        <w:t>a není v ceně tlumiče!!</w:t>
      </w:r>
    </w:p>
    <w:p w:rsidR="00B20885" w:rsidRDefault="00B20885" w:rsidP="0086159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Maximální povolené použití je ráže </w:t>
      </w:r>
      <w:proofErr w:type="spellStart"/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>12x70mm</w:t>
      </w:r>
      <w:proofErr w:type="spellEnd"/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s navážkou </w:t>
      </w:r>
      <w:proofErr w:type="spellStart"/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>42g</w:t>
      </w:r>
      <w:proofErr w:type="spellEnd"/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broků velikosti do </w:t>
      </w:r>
      <w:proofErr w:type="spellStart"/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>3,5mm</w:t>
      </w:r>
      <w:proofErr w:type="spellEnd"/>
    </w:p>
    <w:p w:rsidR="00B20885" w:rsidRPr="00B40545" w:rsidRDefault="00B20885" w:rsidP="0086159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>Nepoužívá se střelivo se zvýšeným výkonem nebo přebíjené!!</w:t>
      </w:r>
    </w:p>
    <w:p w:rsidR="00861598" w:rsidRDefault="00BD4E10" w:rsidP="0086159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505050"/>
          <w:sz w:val="21"/>
          <w:szCs w:val="21"/>
        </w:rPr>
      </w:pPr>
      <w:hyperlink r:id="rId13" w:tgtFrame="_blank" w:history="1">
        <w:r w:rsidR="00861598">
          <w:rPr>
            <w:rStyle w:val="Hypertextovodkaz"/>
            <w:rFonts w:ascii="Helvetica" w:eastAsia="Times New Roman" w:hAnsi="Helvetica" w:cs="Helvetica"/>
            <w:color w:val="EB4102"/>
            <w:sz w:val="21"/>
            <w:szCs w:val="21"/>
          </w:rPr>
          <w:t>https://www.youtube.com/watch?v=iYDvLhpB8XI</w:t>
        </w:r>
      </w:hyperlink>
    </w:p>
    <w:p w:rsidR="00861598" w:rsidRPr="00B40545" w:rsidRDefault="00861598" w:rsidP="00861598">
      <w:pPr>
        <w:spacing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Style w:val="Siln"/>
          <w:rFonts w:ascii="Helvetica" w:eastAsia="Times New Roman" w:hAnsi="Helvetica" w:cs="Helvetica"/>
          <w:color w:val="000000" w:themeColor="text1"/>
          <w:sz w:val="21"/>
          <w:szCs w:val="21"/>
        </w:rPr>
        <w:lastRenderedPageBreak/>
        <w:t>A-TEC Optima</w:t>
      </w: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</w:p>
    <w:p w:rsidR="00861598" w:rsidRPr="00B40545" w:rsidRDefault="00861598" w:rsidP="0086159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Modely Optima 60 a 45 jsou určeny pro lovecké a sportovní opakovací, samonabíjecí zbraně, bez předních mířidel. Tlumič jde o 8cm zpět přes hlaveň a přidává tak pouze 15cm k celkové délce zbraně. Přední modul tlumiče je výměnný a lze tak mít jeden tlumič s výměnou sadou modulů pro různé ráže.</w:t>
      </w:r>
    </w:p>
    <w:p w:rsidR="00861598" w:rsidRPr="00B40545" w:rsidRDefault="00861598" w:rsidP="0086159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Model Optima Front je určen pro zbraně s předními mířidly a celou svojí délkou jde dopředu před ústí, opět lze měnit přední modul za modul pro jiné ráže</w:t>
      </w:r>
      <w:r w:rsidR="00F73070">
        <w:rPr>
          <w:rFonts w:ascii="Helvetica" w:eastAsia="Times New Roman" w:hAnsi="Helvetica" w:cs="Helvetica"/>
          <w:color w:val="000000" w:themeColor="text1"/>
          <w:sz w:val="21"/>
          <w:szCs w:val="21"/>
        </w:rPr>
        <w:t>.</w:t>
      </w:r>
    </w:p>
    <w:p w:rsidR="001A0874" w:rsidRPr="002F1479" w:rsidRDefault="00861598" w:rsidP="00861598">
      <w:pPr>
        <w:numPr>
          <w:ilvl w:val="0"/>
          <w:numId w:val="7"/>
        </w:numPr>
        <w:spacing w:before="100" w:beforeAutospacing="1" w:after="100" w:afterAutospacing="1" w:line="360" w:lineRule="auto"/>
        <w:rPr>
          <w:rStyle w:val="Siln"/>
          <w:rFonts w:ascii="Helvetica" w:eastAsia="Times New Roman" w:hAnsi="Helvetica" w:cs="Helvetica"/>
          <w:b w:val="0"/>
          <w:bCs w:val="0"/>
          <w:color w:val="000000" w:themeColor="text1"/>
          <w:sz w:val="21"/>
          <w:szCs w:val="21"/>
        </w:rPr>
      </w:pP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Model Optima </w:t>
      </w:r>
      <w:proofErr w:type="spellStart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Flow</w:t>
      </w:r>
      <w:proofErr w:type="spellEnd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je určen speciálně pro samonabíjecí lovecké a sportovní zbraně. </w:t>
      </w:r>
      <w:r w:rsidR="001A0874">
        <w:rPr>
          <w:rFonts w:ascii="Helvetica" w:eastAsia="Times New Roman" w:hAnsi="Helvetica" w:cs="Helvetica"/>
          <w:color w:val="000000" w:themeColor="text1"/>
          <w:sz w:val="21"/>
          <w:szCs w:val="21"/>
        </w:rPr>
        <w:t>Technologie A-FLOW s</w:t>
      </w:r>
      <w:r w:rsid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nižuje tlak a tok plynů zpět směrem k výchozímu okénku zbraně. </w:t>
      </w: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Nejde zpět přes hlaveň a lze měnit přední modul</w:t>
      </w:r>
    </w:p>
    <w:p w:rsidR="00861598" w:rsidRPr="00B40545" w:rsidRDefault="00861598" w:rsidP="00861598">
      <w:pPr>
        <w:spacing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Style w:val="Siln"/>
          <w:rFonts w:ascii="Helvetica" w:eastAsia="Times New Roman" w:hAnsi="Helvetica" w:cs="Helvetica"/>
          <w:color w:val="000000" w:themeColor="text1"/>
          <w:sz w:val="21"/>
          <w:szCs w:val="21"/>
        </w:rPr>
        <w:t>A-TEC PMM-45 a PMM-6</w:t>
      </w: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</w:p>
    <w:p w:rsidR="00861598" w:rsidRPr="00B40545" w:rsidRDefault="00861598" w:rsidP="008615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Tzv. "</w:t>
      </w:r>
      <w:r w:rsidR="003D278F">
        <w:rPr>
          <w:rFonts w:ascii="Helvetica" w:eastAsia="Times New Roman" w:hAnsi="Helvetica" w:cs="Helvetica"/>
          <w:color w:val="000000" w:themeColor="text1"/>
          <w:sz w:val="21"/>
          <w:szCs w:val="21"/>
        </w:rPr>
        <w:t>im</w:t>
      </w: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pulzní" tlumiče určené pro samonabíjecí krátké zbraně odpovídající ráže, které svojí konstrukcí zajišťují spolehlivou funkci odemykání a uzamykání systému samonabíjecích pistolí</w:t>
      </w:r>
    </w:p>
    <w:p w:rsidR="00861598" w:rsidRPr="00B40545" w:rsidRDefault="00861598" w:rsidP="008615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Tlumiče jsou modulové, takže je možné odebírat moduly pro zmenšení celkové délky</w:t>
      </w:r>
      <w:r w:rsidR="00C41881">
        <w:rPr>
          <w:rFonts w:ascii="Helvetica" w:eastAsia="Times New Roman" w:hAnsi="Helvetica" w:cs="Helvetica"/>
          <w:color w:val="000000" w:themeColor="text1"/>
          <w:sz w:val="21"/>
          <w:szCs w:val="21"/>
        </w:rPr>
        <w:t>,</w:t>
      </w: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C41881">
        <w:rPr>
          <w:rFonts w:ascii="Helvetica" w:eastAsia="Times New Roman" w:hAnsi="Helvetica" w:cs="Helvetica"/>
          <w:color w:val="000000" w:themeColor="text1"/>
          <w:sz w:val="21"/>
          <w:szCs w:val="21"/>
        </w:rPr>
        <w:t>případnému do vyvážení tlumiče a lepší údržbu a čištění</w:t>
      </w:r>
    </w:p>
    <w:p w:rsidR="00861598" w:rsidRDefault="00BD4E10" w:rsidP="0086159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505050"/>
          <w:sz w:val="21"/>
          <w:szCs w:val="21"/>
        </w:rPr>
      </w:pPr>
      <w:hyperlink r:id="rId14" w:tgtFrame="_blank" w:history="1">
        <w:r w:rsidR="00861598">
          <w:rPr>
            <w:rStyle w:val="Hypertextovodkaz"/>
            <w:rFonts w:ascii="Helvetica" w:eastAsia="Times New Roman" w:hAnsi="Helvetica" w:cs="Helvetica"/>
            <w:color w:val="EB4102"/>
            <w:sz w:val="21"/>
            <w:szCs w:val="21"/>
          </w:rPr>
          <w:t>https://www.youtube.com/watch?v=HikrYa5MIh8</w:t>
        </w:r>
      </w:hyperlink>
    </w:p>
    <w:p w:rsidR="00861598" w:rsidRPr="00B40545" w:rsidRDefault="00861598" w:rsidP="00861598">
      <w:pPr>
        <w:spacing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Style w:val="Siln"/>
          <w:rFonts w:ascii="Helvetica" w:eastAsia="Times New Roman" w:hAnsi="Helvetica" w:cs="Helvetica"/>
          <w:color w:val="000000" w:themeColor="text1"/>
          <w:sz w:val="21"/>
          <w:szCs w:val="21"/>
        </w:rPr>
        <w:t xml:space="preserve">A-TEC </w:t>
      </w:r>
      <w:proofErr w:type="spellStart"/>
      <w:r w:rsidRPr="00B40545">
        <w:rPr>
          <w:rStyle w:val="Siln"/>
          <w:rFonts w:ascii="Helvetica" w:eastAsia="Times New Roman" w:hAnsi="Helvetica" w:cs="Helvetica"/>
          <w:color w:val="000000" w:themeColor="text1"/>
          <w:sz w:val="21"/>
          <w:szCs w:val="21"/>
        </w:rPr>
        <w:t>H2</w:t>
      </w:r>
      <w:proofErr w:type="spellEnd"/>
      <w:r w:rsidRPr="00B40545">
        <w:rPr>
          <w:rStyle w:val="Siln"/>
          <w:rFonts w:ascii="Helvetica" w:eastAsia="Times New Roman" w:hAnsi="Helvetica" w:cs="Helvetica"/>
          <w:color w:val="000000" w:themeColor="text1"/>
          <w:sz w:val="21"/>
          <w:szCs w:val="21"/>
        </w:rPr>
        <w:t xml:space="preserve"> a </w:t>
      </w:r>
      <w:proofErr w:type="spellStart"/>
      <w:r w:rsidRPr="00B40545">
        <w:rPr>
          <w:rStyle w:val="Siln"/>
          <w:rFonts w:ascii="Helvetica" w:eastAsia="Times New Roman" w:hAnsi="Helvetica" w:cs="Helvetica"/>
          <w:color w:val="000000" w:themeColor="text1"/>
          <w:sz w:val="21"/>
          <w:szCs w:val="21"/>
        </w:rPr>
        <w:t>H2</w:t>
      </w:r>
      <w:proofErr w:type="spellEnd"/>
      <w:r w:rsidRPr="00B40545">
        <w:rPr>
          <w:rStyle w:val="Siln"/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B40545">
        <w:rPr>
          <w:rStyle w:val="Siln"/>
          <w:rFonts w:ascii="Helvetica" w:eastAsia="Times New Roman" w:hAnsi="Helvetica" w:cs="Helvetica"/>
          <w:color w:val="000000" w:themeColor="text1"/>
          <w:sz w:val="21"/>
          <w:szCs w:val="21"/>
        </w:rPr>
        <w:t>Mega</w:t>
      </w:r>
      <w:proofErr w:type="spellEnd"/>
      <w:r w:rsidRPr="00B40545">
        <w:rPr>
          <w:rStyle w:val="Siln"/>
          <w:rFonts w:ascii="Helvetica" w:eastAsia="Times New Roman" w:hAnsi="Helvetica" w:cs="Helvetica"/>
          <w:color w:val="000000" w:themeColor="text1"/>
          <w:sz w:val="21"/>
          <w:szCs w:val="21"/>
        </w:rPr>
        <w:t> </w:t>
      </w: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</w:p>
    <w:p w:rsidR="00861598" w:rsidRPr="00B40545" w:rsidRDefault="00861598" w:rsidP="0086159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Bezkonkurenčně nejžádanější a nejprodávanější model. H2 je modulový tlumič, který je určen pro opakovací, samonabíjecí, lovecké a sportovní zbraně bez předních mířidel. Jde 8cm zpět přes hlaveň a přidává pouze 15cm se všemi 3 moduly k celkové délce zbraně! Jednotlivé moduly lze jednoduše odebírat a docílit tak ještě kompaktnějšího setu zbraně a tlumiče, což může </w:t>
      </w:r>
      <w:r w:rsid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být výhodné např. při naháňkách</w:t>
      </w: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, dosledech apod.</w:t>
      </w:r>
    </w:p>
    <w:p w:rsidR="00861598" w:rsidRPr="00B40545" w:rsidRDefault="00861598" w:rsidP="0086159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Model </w:t>
      </w:r>
      <w:proofErr w:type="spellStart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H2</w:t>
      </w:r>
      <w:proofErr w:type="spellEnd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Mega</w:t>
      </w:r>
      <w:proofErr w:type="spellEnd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je pouze větší a je určen pro lepší účinek např. u ráží </w:t>
      </w:r>
      <w:proofErr w:type="spellStart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magnum</w:t>
      </w:r>
      <w:proofErr w:type="spellEnd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apod.</w:t>
      </w:r>
    </w:p>
    <w:p w:rsidR="00861598" w:rsidRDefault="00BD4E10" w:rsidP="00861598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505050"/>
          <w:sz w:val="21"/>
          <w:szCs w:val="21"/>
        </w:rPr>
      </w:pPr>
      <w:hyperlink r:id="rId15" w:tgtFrame="_blank" w:history="1">
        <w:r w:rsidR="00861598">
          <w:rPr>
            <w:rStyle w:val="Hypertextovodkaz"/>
            <w:rFonts w:ascii="Helvetica" w:eastAsia="Times New Roman" w:hAnsi="Helvetica" w:cs="Helvetica"/>
            <w:color w:val="EB4102"/>
            <w:sz w:val="21"/>
            <w:szCs w:val="21"/>
          </w:rPr>
          <w:t>https://www.youtube.com/watch?v=joO_XDBxwOA</w:t>
        </w:r>
      </w:hyperlink>
    </w:p>
    <w:p w:rsidR="00861598" w:rsidRPr="00B40545" w:rsidRDefault="00861598" w:rsidP="00861598">
      <w:pPr>
        <w:spacing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Style w:val="Siln"/>
          <w:rFonts w:ascii="Helvetica" w:eastAsia="Times New Roman" w:hAnsi="Helvetica" w:cs="Helvetica"/>
          <w:color w:val="000000" w:themeColor="text1"/>
          <w:sz w:val="21"/>
          <w:szCs w:val="21"/>
        </w:rPr>
        <w:t>A-TEC tlumiče pro malorážky</w:t>
      </w: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</w:p>
    <w:p w:rsidR="00861598" w:rsidRPr="00B40545" w:rsidRDefault="00861598" w:rsidP="00861598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Tlumiče </w:t>
      </w:r>
      <w:proofErr w:type="spellStart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Wave</w:t>
      </w:r>
      <w:proofErr w:type="spellEnd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a </w:t>
      </w:r>
      <w:proofErr w:type="spellStart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Wave</w:t>
      </w:r>
      <w:proofErr w:type="spellEnd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Carbon</w:t>
      </w:r>
      <w:proofErr w:type="spellEnd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jsou nerozebíratelné, kompozitní tlumiče, které nejsou ohroženy korozí/erozí a k jejich údržbě stačí pouze občasné namazání/prostříknutí závitu přípravkem WD40. Jejich účinnost je perfektní i po vystřelení více jak 20 000 výstřelů. Jsou určeny pro dlouhé, krátké, opakovací i samonabíjecí zbraně</w:t>
      </w:r>
    </w:p>
    <w:p w:rsidR="00861598" w:rsidRPr="00B40545" w:rsidRDefault="00861598" w:rsidP="00861598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Tlumiče CMM-6 js</w:t>
      </w:r>
      <w:r w:rsidR="002F1479">
        <w:rPr>
          <w:rFonts w:ascii="Helvetica" w:eastAsia="Times New Roman" w:hAnsi="Helvetica" w:cs="Helvetica"/>
          <w:color w:val="000000" w:themeColor="text1"/>
          <w:sz w:val="21"/>
          <w:szCs w:val="21"/>
        </w:rPr>
        <w:t>ou rozebíratelné, modulové</w:t>
      </w: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a jejich údržba je stejná jako u všech ostatních</w:t>
      </w:r>
      <w:r w:rsidR="002F1479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modulových</w:t>
      </w: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tlumičů</w:t>
      </w:r>
    </w:p>
    <w:p w:rsidR="00861598" w:rsidRPr="00B40545" w:rsidRDefault="00861598" w:rsidP="00861598">
      <w:pPr>
        <w:spacing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Style w:val="Siln"/>
          <w:rFonts w:ascii="Helvetica" w:eastAsia="Times New Roman" w:hAnsi="Helvetica" w:cs="Helvetica"/>
          <w:color w:val="000000" w:themeColor="text1"/>
          <w:sz w:val="21"/>
          <w:szCs w:val="21"/>
        </w:rPr>
        <w:lastRenderedPageBreak/>
        <w:t>A-TEC MP7</w:t>
      </w: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</w:p>
    <w:p w:rsidR="00861598" w:rsidRPr="00B40545" w:rsidRDefault="00861598" w:rsidP="00861598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Speciální tlumiče pro specifickou zbraň vyrobené ve spolupráci s </w:t>
      </w:r>
      <w:proofErr w:type="spellStart"/>
      <w:proofErr w:type="gramStart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Heckler</w:t>
      </w:r>
      <w:proofErr w:type="spellEnd"/>
      <w:proofErr w:type="gramEnd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a Koch pro jejich MP7</w:t>
      </w:r>
    </w:p>
    <w:p w:rsidR="00861598" w:rsidRPr="00B40545" w:rsidRDefault="00861598" w:rsidP="00861598">
      <w:pPr>
        <w:spacing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Style w:val="Siln"/>
          <w:rFonts w:ascii="Helvetica" w:eastAsia="Times New Roman" w:hAnsi="Helvetica" w:cs="Helvetica"/>
          <w:color w:val="000000" w:themeColor="text1"/>
          <w:sz w:val="21"/>
          <w:szCs w:val="21"/>
        </w:rPr>
        <w:t>A-TEC AR</w:t>
      </w: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</w:p>
    <w:p w:rsidR="00861598" w:rsidRPr="00B40545" w:rsidRDefault="00861598" w:rsidP="00861598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Tlumiče vyrobeny pro </w:t>
      </w:r>
      <w:r w:rsidR="00477901">
        <w:rPr>
          <w:rFonts w:ascii="Helvetica" w:eastAsia="Times New Roman" w:hAnsi="Helvetica" w:cs="Helvetica"/>
          <w:color w:val="000000" w:themeColor="text1"/>
          <w:sz w:val="21"/>
          <w:szCs w:val="21"/>
        </w:rPr>
        <w:t>moderní samonabíjecí sportovní</w:t>
      </w: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pušky, kde je předpoklad vyšší zátěže intenzivní střelbou v samonabíjecím režimu, než je tomu např. při lovu.</w:t>
      </w:r>
      <w:r w:rsidR="0047790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Především jsou určeny pro zbraně typu AR-15/</w:t>
      </w:r>
      <w:proofErr w:type="spellStart"/>
      <w:r w:rsidR="00477901">
        <w:rPr>
          <w:rFonts w:ascii="Helvetica" w:eastAsia="Times New Roman" w:hAnsi="Helvetica" w:cs="Helvetica"/>
          <w:color w:val="000000" w:themeColor="text1"/>
          <w:sz w:val="21"/>
          <w:szCs w:val="21"/>
        </w:rPr>
        <w:t>MSR</w:t>
      </w:r>
      <w:proofErr w:type="spellEnd"/>
      <w:r w:rsidR="00477901">
        <w:rPr>
          <w:rFonts w:ascii="Helvetica" w:eastAsia="Times New Roman" w:hAnsi="Helvetica" w:cs="Helvetica"/>
          <w:color w:val="000000" w:themeColor="text1"/>
          <w:sz w:val="21"/>
          <w:szCs w:val="21"/>
        </w:rPr>
        <w:t>-15</w:t>
      </w: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r w:rsidR="00477901">
        <w:rPr>
          <w:rFonts w:ascii="Helvetica" w:eastAsia="Times New Roman" w:hAnsi="Helvetica" w:cs="Helvetica"/>
          <w:color w:val="000000" w:themeColor="text1"/>
          <w:sz w:val="21"/>
          <w:szCs w:val="21"/>
        </w:rPr>
        <w:t>a AR-10/</w:t>
      </w:r>
      <w:proofErr w:type="spellStart"/>
      <w:r w:rsidR="00477901">
        <w:rPr>
          <w:rFonts w:ascii="Helvetica" w:eastAsia="Times New Roman" w:hAnsi="Helvetica" w:cs="Helvetica"/>
          <w:color w:val="000000" w:themeColor="text1"/>
          <w:sz w:val="21"/>
          <w:szCs w:val="21"/>
        </w:rPr>
        <w:t>MSR</w:t>
      </w:r>
      <w:proofErr w:type="spellEnd"/>
      <w:r w:rsidR="0047790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-10 apod. </w:t>
      </w: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Model </w:t>
      </w:r>
      <w:proofErr w:type="spellStart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AR40</w:t>
      </w:r>
      <w:proofErr w:type="spellEnd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-3 se závitem </w:t>
      </w:r>
      <w:proofErr w:type="spellStart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M14x1</w:t>
      </w:r>
      <w:proofErr w:type="spellEnd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je vhodný např. pro civilní varianty  pušky vz.58</w:t>
      </w:r>
    </w:p>
    <w:p w:rsidR="00DC334E" w:rsidRDefault="00DC334E" w:rsidP="00861598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Tyto tlumiče budou nabízeny </w:t>
      </w:r>
      <w:r w:rsidR="00477901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s příslušnými závity </w:t>
      </w: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i pro pušky </w:t>
      </w:r>
      <w:proofErr w:type="spellStart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Bren</w:t>
      </w:r>
      <w:proofErr w:type="spellEnd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2, </w:t>
      </w:r>
      <w:proofErr w:type="spellStart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AUG</w:t>
      </w:r>
      <w:proofErr w:type="spellEnd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gramStart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atd..</w:t>
      </w:r>
      <w:proofErr w:type="gramEnd"/>
    </w:p>
    <w:p w:rsidR="001A0874" w:rsidRPr="002F1479" w:rsidRDefault="00477901" w:rsidP="00861598">
      <w:pPr>
        <w:numPr>
          <w:ilvl w:val="0"/>
          <w:numId w:val="12"/>
        </w:numPr>
        <w:spacing w:before="100" w:beforeAutospacing="1" w:after="100" w:afterAutospacing="1" w:line="360" w:lineRule="auto"/>
        <w:rPr>
          <w:rStyle w:val="Siln"/>
          <w:rFonts w:ascii="Helvetica" w:eastAsia="Times New Roman" w:hAnsi="Helvetica" w:cs="Helvetica"/>
          <w:b w:val="0"/>
          <w:bCs w:val="0"/>
          <w:color w:val="000000" w:themeColor="text1"/>
          <w:sz w:val="21"/>
          <w:szCs w:val="21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Modulové tlumiče se všemi výhodami </w:t>
      </w:r>
      <w:proofErr w:type="spellStart"/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>snažší</w:t>
      </w:r>
      <w:proofErr w:type="spellEnd"/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údržby a čištění</w:t>
      </w:r>
    </w:p>
    <w:p w:rsidR="00861598" w:rsidRPr="00B40545" w:rsidRDefault="00861598" w:rsidP="00861598">
      <w:pPr>
        <w:spacing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Style w:val="Siln"/>
          <w:rFonts w:ascii="Helvetica" w:eastAsia="Times New Roman" w:hAnsi="Helvetica" w:cs="Helvetica"/>
          <w:color w:val="000000" w:themeColor="text1"/>
          <w:sz w:val="21"/>
          <w:szCs w:val="21"/>
        </w:rPr>
        <w:t xml:space="preserve">A-TEC </w:t>
      </w:r>
      <w:proofErr w:type="spellStart"/>
      <w:r w:rsidRPr="00B40545">
        <w:rPr>
          <w:rStyle w:val="Siln"/>
          <w:rFonts w:ascii="Helvetica" w:eastAsia="Times New Roman" w:hAnsi="Helvetica" w:cs="Helvetica"/>
          <w:color w:val="000000" w:themeColor="text1"/>
          <w:sz w:val="21"/>
          <w:szCs w:val="21"/>
        </w:rPr>
        <w:t>SMG</w:t>
      </w:r>
      <w:proofErr w:type="spellEnd"/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</w:p>
    <w:p w:rsidR="00861598" w:rsidRPr="00B40545" w:rsidRDefault="00A85B17" w:rsidP="00861598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>Modulové</w:t>
      </w:r>
      <w:bookmarkStart w:id="0" w:name="_GoBack"/>
      <w:bookmarkEnd w:id="0"/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t</w:t>
      </w:r>
      <w:r w:rsidR="00861598"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lumiče určeny pro samonabíjecí karabiny na pistolové náboje. Bude dodáván např. i pro karabiny EVO</w:t>
      </w:r>
      <w:r w:rsidR="00DC334E"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="00DC334E"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Stribog</w:t>
      </w:r>
      <w:proofErr w:type="spellEnd"/>
      <w:r w:rsidR="00FA5727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="00FA5727">
        <w:rPr>
          <w:rFonts w:ascii="Helvetica" w:eastAsia="Times New Roman" w:hAnsi="Helvetica" w:cs="Helvetica"/>
          <w:color w:val="000000" w:themeColor="text1"/>
          <w:sz w:val="21"/>
          <w:szCs w:val="21"/>
        </w:rPr>
        <w:t>Heckler</w:t>
      </w:r>
      <w:proofErr w:type="spellEnd"/>
      <w:r w:rsidR="00FA5727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Koch, </w:t>
      </w:r>
      <w:proofErr w:type="spellStart"/>
      <w:r w:rsidR="00FA5727">
        <w:rPr>
          <w:rFonts w:ascii="Helvetica" w:eastAsia="Times New Roman" w:hAnsi="Helvetica" w:cs="Helvetica"/>
          <w:color w:val="000000" w:themeColor="text1"/>
          <w:sz w:val="21"/>
          <w:szCs w:val="21"/>
        </w:rPr>
        <w:t>PCC</w:t>
      </w:r>
      <w:proofErr w:type="spellEnd"/>
      <w:r w:rsidR="00861598"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atd.</w:t>
      </w:r>
    </w:p>
    <w:p w:rsidR="00DC334E" w:rsidRPr="00B40545" w:rsidRDefault="00DC334E" w:rsidP="00DC334E">
      <w:pPr>
        <w:spacing w:before="100" w:beforeAutospacing="1" w:after="100" w:afterAutospacing="1" w:line="360" w:lineRule="auto"/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</w:pPr>
      <w:r w:rsidRPr="00B40545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 xml:space="preserve">A-TEC </w:t>
      </w:r>
      <w:proofErr w:type="spellStart"/>
      <w:r w:rsidRPr="00B40545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Marksman</w:t>
      </w:r>
      <w:proofErr w:type="spellEnd"/>
    </w:p>
    <w:p w:rsidR="00DC334E" w:rsidRDefault="00DC334E" w:rsidP="00DC334E">
      <w:pPr>
        <w:pStyle w:val="Odstavecseseznamem"/>
        <w:numPr>
          <w:ilvl w:val="0"/>
          <w:numId w:val="17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Novinka pro profesionální využití</w:t>
      </w:r>
      <w:r w:rsidR="00B40545"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, především u </w:t>
      </w:r>
      <w:proofErr w:type="spellStart"/>
      <w:r w:rsidR="001D74FB">
        <w:rPr>
          <w:rFonts w:ascii="Helvetica" w:eastAsia="Times New Roman" w:hAnsi="Helvetica" w:cs="Helvetica"/>
          <w:color w:val="000000" w:themeColor="text1"/>
          <w:sz w:val="21"/>
          <w:szCs w:val="21"/>
        </w:rPr>
        <w:t>ostřelovacích</w:t>
      </w:r>
      <w:proofErr w:type="spellEnd"/>
      <w:r w:rsidR="00B40545"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pušek. U</w:t>
      </w: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pínání </w:t>
      </w:r>
      <w:r w:rsidR="00B40545"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přes</w:t>
      </w: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unikátní úsťovou brzdu</w:t>
      </w:r>
      <w:r w:rsidR="0099214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99214C">
        <w:rPr>
          <w:rFonts w:ascii="Helvetica" w:eastAsia="Times New Roman" w:hAnsi="Helvetica" w:cs="Helvetica"/>
          <w:color w:val="000000" w:themeColor="text1"/>
          <w:sz w:val="21"/>
          <w:szCs w:val="21"/>
        </w:rPr>
        <w:t>Marksman</w:t>
      </w:r>
      <w:proofErr w:type="spellEnd"/>
      <w:r w:rsidR="0099214C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="0099214C">
        <w:rPr>
          <w:rFonts w:ascii="Helvetica" w:eastAsia="Times New Roman" w:hAnsi="Helvetica" w:cs="Helvetica"/>
          <w:color w:val="000000" w:themeColor="text1"/>
          <w:sz w:val="21"/>
          <w:szCs w:val="21"/>
        </w:rPr>
        <w:t>Break</w:t>
      </w:r>
      <w:proofErr w:type="spellEnd"/>
      <w:r w:rsidR="001D74FB">
        <w:rPr>
          <w:rFonts w:ascii="Helvetica" w:eastAsia="Times New Roman" w:hAnsi="Helvetica" w:cs="Helvetica"/>
          <w:color w:val="000000" w:themeColor="text1"/>
          <w:sz w:val="21"/>
          <w:szCs w:val="21"/>
        </w:rPr>
        <w:t>, která není v ceně.</w:t>
      </w:r>
    </w:p>
    <w:p w:rsidR="001D74FB" w:rsidRPr="00B40545" w:rsidRDefault="001D74FB" w:rsidP="00DC334E">
      <w:pPr>
        <w:pStyle w:val="Odstavecseseznamem"/>
        <w:numPr>
          <w:ilvl w:val="0"/>
          <w:numId w:val="17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>Veškeré výhody modulového tlumiče vč. snazšího čištění a údržby.</w:t>
      </w:r>
    </w:p>
    <w:p w:rsidR="00DC334E" w:rsidRPr="00B40545" w:rsidRDefault="00DC334E" w:rsidP="00DC334E">
      <w:pPr>
        <w:pStyle w:val="Odstavecseseznamem"/>
        <w:numPr>
          <w:ilvl w:val="0"/>
          <w:numId w:val="17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Tlumič přidává na délce pouze 155mm</w:t>
      </w:r>
    </w:p>
    <w:p w:rsidR="00B40545" w:rsidRDefault="00BD4E10" w:rsidP="00B40545">
      <w:pPr>
        <w:pStyle w:val="Odstavecseseznamem"/>
        <w:numPr>
          <w:ilvl w:val="0"/>
          <w:numId w:val="17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505050"/>
          <w:sz w:val="21"/>
          <w:szCs w:val="21"/>
        </w:rPr>
      </w:pPr>
      <w:hyperlink r:id="rId16" w:history="1">
        <w:r w:rsidR="00B40545" w:rsidRPr="00072995">
          <w:rPr>
            <w:rStyle w:val="Hypertextovodkaz"/>
            <w:rFonts w:ascii="Helvetica" w:eastAsia="Times New Roman" w:hAnsi="Helvetica" w:cs="Helvetica"/>
            <w:sz w:val="21"/>
            <w:szCs w:val="21"/>
          </w:rPr>
          <w:t>https://youtu.be/1mNnDT4HUGE</w:t>
        </w:r>
      </w:hyperlink>
      <w:r w:rsidR="00B40545">
        <w:rPr>
          <w:rFonts w:ascii="Helvetica" w:eastAsia="Times New Roman" w:hAnsi="Helvetica" w:cs="Helvetica"/>
          <w:color w:val="505050"/>
          <w:sz w:val="21"/>
          <w:szCs w:val="21"/>
        </w:rPr>
        <w:t xml:space="preserve"> </w:t>
      </w:r>
    </w:p>
    <w:p w:rsidR="00B40545" w:rsidRDefault="00B40545" w:rsidP="00B40545">
      <w:pPr>
        <w:spacing w:before="100" w:beforeAutospacing="1" w:after="100" w:afterAutospacing="1" w:line="360" w:lineRule="auto"/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</w:pPr>
      <w:r w:rsidRPr="00B40545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A-TEC PRS 3</w:t>
      </w:r>
      <w:r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 xml:space="preserve"> MOD</w:t>
      </w:r>
    </w:p>
    <w:p w:rsidR="00B40545" w:rsidRPr="008021E2" w:rsidRDefault="00B40545" w:rsidP="00B40545">
      <w:pPr>
        <w:pStyle w:val="Odstavecseseznamem"/>
        <w:numPr>
          <w:ilvl w:val="0"/>
          <w:numId w:val="18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Hybridní tlumič, </w:t>
      </w:r>
      <w:r w:rsidR="00C100DF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pro sportovní, taktické, opakovací pušky na přesnou střelbu na dlouhé vzdálenosti, 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>který kombinuje tlumič s úsťovou brzdou</w:t>
      </w:r>
      <w:r w:rsidR="008021E2">
        <w:rPr>
          <w:rFonts w:ascii="Helvetica" w:eastAsia="Times New Roman" w:hAnsi="Helvetica" w:cs="Helvetica"/>
          <w:color w:val="000000" w:themeColor="text1"/>
          <w:sz w:val="21"/>
          <w:szCs w:val="21"/>
        </w:rPr>
        <w:t>. Úsťová brzda navíc významně snižuje zpětný ráz zbraně</w:t>
      </w:r>
    </w:p>
    <w:p w:rsidR="008021E2" w:rsidRPr="00B40545" w:rsidRDefault="008021E2" w:rsidP="00B40545">
      <w:pPr>
        <w:pStyle w:val="Odstavecseseznamem"/>
        <w:numPr>
          <w:ilvl w:val="0"/>
          <w:numId w:val="18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>Moduly umožňují přizpůsobit celkovou délku tlumiče momentálním potřebám a zjednodušuje údržbu a čištění</w:t>
      </w:r>
    </w:p>
    <w:p w:rsidR="00B40545" w:rsidRPr="00B40545" w:rsidRDefault="00BD4E10" w:rsidP="00B40545">
      <w:pPr>
        <w:pStyle w:val="Odstavecseseznamem"/>
        <w:numPr>
          <w:ilvl w:val="0"/>
          <w:numId w:val="18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</w:pPr>
      <w:hyperlink r:id="rId17" w:history="1">
        <w:r w:rsidR="00B40545">
          <w:rPr>
            <w:rStyle w:val="Hypertextovodkaz"/>
          </w:rPr>
          <w:t>A4Datasheet_A-TEC-PRS.pdf (a-tec.no)</w:t>
        </w:r>
      </w:hyperlink>
    </w:p>
    <w:p w:rsidR="00861598" w:rsidRPr="00B40545" w:rsidRDefault="00861598" w:rsidP="00861598">
      <w:pPr>
        <w:spacing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Style w:val="Siln"/>
          <w:rFonts w:ascii="Helvetica" w:eastAsia="Times New Roman" w:hAnsi="Helvetica" w:cs="Helvetica"/>
          <w:color w:val="000000" w:themeColor="text1"/>
          <w:sz w:val="21"/>
          <w:szCs w:val="21"/>
        </w:rPr>
        <w:t>A-TEC A-FLOW</w:t>
      </w: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</w:p>
    <w:p w:rsidR="00861598" w:rsidRDefault="00861598" w:rsidP="00861598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TOP v technologii výroby tlumičů, určený pro extrémní zatížení ve full auto režimech střelby </w:t>
      </w:r>
    </w:p>
    <w:p w:rsidR="00B40545" w:rsidRPr="00B40545" w:rsidRDefault="00B40545" w:rsidP="00861598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Unikátní technologie </w:t>
      </w:r>
      <w:r w:rsidRPr="00B40545">
        <w:rPr>
          <w:rFonts w:ascii="Helvetica" w:eastAsia="Times New Roman" w:hAnsi="Helvetica" w:cs="Helvetica"/>
          <w:b/>
          <w:color w:val="000000" w:themeColor="text1"/>
          <w:sz w:val="21"/>
          <w:szCs w:val="21"/>
        </w:rPr>
        <w:t>A-FLOW</w:t>
      </w: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významně snižuje tlak a tok plynů zpět směrem k výchozímu okénku zbraně.</w:t>
      </w:r>
    </w:p>
    <w:p w:rsidR="00861598" w:rsidRDefault="00BD4E10" w:rsidP="00861598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505050"/>
          <w:sz w:val="21"/>
          <w:szCs w:val="21"/>
        </w:rPr>
      </w:pPr>
      <w:hyperlink r:id="rId18" w:tgtFrame="_blank" w:history="1">
        <w:r w:rsidR="00861598">
          <w:rPr>
            <w:rStyle w:val="Hypertextovodkaz"/>
            <w:rFonts w:ascii="Helvetica" w:eastAsia="Times New Roman" w:hAnsi="Helvetica" w:cs="Helvetica"/>
            <w:color w:val="EB4102"/>
            <w:sz w:val="21"/>
            <w:szCs w:val="21"/>
          </w:rPr>
          <w:t>https://www.youtube.com/watch?v=yEb-YShx8hk</w:t>
        </w:r>
      </w:hyperlink>
    </w:p>
    <w:p w:rsidR="00861598" w:rsidRDefault="00861598" w:rsidP="00861598">
      <w:pPr>
        <w:spacing w:line="360" w:lineRule="auto"/>
        <w:rPr>
          <w:rFonts w:ascii="Helvetica" w:eastAsia="Times New Roman" w:hAnsi="Helvetica" w:cs="Helvetica"/>
          <w:color w:val="505050"/>
          <w:sz w:val="21"/>
          <w:szCs w:val="21"/>
        </w:rPr>
      </w:pPr>
      <w:r w:rsidRPr="00B40545">
        <w:rPr>
          <w:rStyle w:val="Siln"/>
          <w:rFonts w:ascii="Helvetica" w:eastAsia="Times New Roman" w:hAnsi="Helvetica" w:cs="Helvetica"/>
          <w:color w:val="000000" w:themeColor="text1"/>
          <w:sz w:val="21"/>
          <w:szCs w:val="21"/>
        </w:rPr>
        <w:lastRenderedPageBreak/>
        <w:t>Systém A-</w:t>
      </w:r>
      <w:proofErr w:type="spellStart"/>
      <w:r w:rsidRPr="00B40545">
        <w:rPr>
          <w:rStyle w:val="Siln"/>
          <w:rFonts w:ascii="Helvetica" w:eastAsia="Times New Roman" w:hAnsi="Helvetica" w:cs="Helvetica"/>
          <w:color w:val="000000" w:themeColor="text1"/>
          <w:sz w:val="21"/>
          <w:szCs w:val="21"/>
        </w:rPr>
        <w:t>LOCK</w:t>
      </w:r>
      <w:proofErr w:type="spellEnd"/>
      <w:r>
        <w:rPr>
          <w:rFonts w:ascii="Helvetica" w:eastAsia="Times New Roman" w:hAnsi="Helvetica" w:cs="Helvetica"/>
          <w:color w:val="505050"/>
          <w:sz w:val="21"/>
          <w:szCs w:val="21"/>
        </w:rPr>
        <w:br/>
      </w:r>
      <w:r>
        <w:rPr>
          <w:rFonts w:ascii="Helvetica" w:eastAsia="Times New Roman" w:hAnsi="Helvetica" w:cs="Helvetica"/>
          <w:noProof/>
          <w:color w:val="505050"/>
          <w:sz w:val="21"/>
          <w:szCs w:val="21"/>
          <w:lang w:eastAsia="cs-CZ"/>
        </w:rPr>
        <w:drawing>
          <wp:inline distT="0" distB="0" distL="0" distR="0">
            <wp:extent cx="1428750" cy="1323975"/>
            <wp:effectExtent l="0" t="0" r="0" b="0"/>
            <wp:docPr id="2" name="Obrázek 2" descr="https://mcusercontent.com/8ae6cb8c97e68c5bdbb6902da/images/c45d8676-ad40-4204-8ff1-4779687f25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8ae6cb8c97e68c5bdbb6902da/images/c45d8676-ad40-4204-8ff1-4779687f257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598" w:rsidRDefault="00861598" w:rsidP="00861598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B40545">
        <w:rPr>
          <w:rFonts w:ascii="Helvetica" w:eastAsia="Times New Roman" w:hAnsi="Helvetica" w:cs="Helvetica"/>
          <w:color w:val="000000" w:themeColor="text1"/>
          <w:sz w:val="21"/>
          <w:szCs w:val="21"/>
        </w:rPr>
        <w:t>A-LOCK adaptér našroubujete na Váš závit na hlavni. Na tento adaptér můžete upnout i úsťovou brzdu A-BREAK a samozřejmě i tlumič, který nemusíte šroubovat, ale pouze nasunete a pootočením o 60° uzamknete</w:t>
      </w:r>
    </w:p>
    <w:p w:rsidR="00982C51" w:rsidRDefault="00982C51" w:rsidP="00861598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>Instalaci A-</w:t>
      </w:r>
      <w:proofErr w:type="spellStart"/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>LOCK</w:t>
      </w:r>
      <w:proofErr w:type="spellEnd"/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Mini svěřte puškaři.</w:t>
      </w:r>
    </w:p>
    <w:p w:rsidR="00982C51" w:rsidRPr="00B40545" w:rsidRDefault="00982C51" w:rsidP="00861598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Délka závitu na hlavni by neměla být delší než </w:t>
      </w:r>
      <w:proofErr w:type="spellStart"/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>15mm</w:t>
      </w:r>
      <w:proofErr w:type="spellEnd"/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pro správnou funkci celého </w:t>
      </w:r>
      <w:proofErr w:type="gramStart"/>
      <w:r>
        <w:rPr>
          <w:rFonts w:ascii="Helvetica" w:eastAsia="Times New Roman" w:hAnsi="Helvetica" w:cs="Helvetica"/>
          <w:color w:val="000000" w:themeColor="text1"/>
          <w:sz w:val="21"/>
          <w:szCs w:val="21"/>
        </w:rPr>
        <w:t>systému !!</w:t>
      </w:r>
      <w:proofErr w:type="gramEnd"/>
    </w:p>
    <w:p w:rsidR="00861598" w:rsidRDefault="00BD4E10" w:rsidP="00861598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505050"/>
          <w:sz w:val="21"/>
          <w:szCs w:val="21"/>
        </w:rPr>
      </w:pPr>
      <w:hyperlink r:id="rId20" w:tgtFrame="_blank" w:history="1">
        <w:r w:rsidR="00861598">
          <w:rPr>
            <w:rStyle w:val="Hypertextovodkaz"/>
            <w:rFonts w:ascii="Helvetica" w:eastAsia="Times New Roman" w:hAnsi="Helvetica" w:cs="Helvetica"/>
            <w:color w:val="EB4102"/>
            <w:sz w:val="21"/>
            <w:szCs w:val="21"/>
          </w:rPr>
          <w:t>https://www.youtube.com/watch?v=hf-7qhthfoY</w:t>
        </w:r>
      </w:hyperlink>
    </w:p>
    <w:p w:rsidR="00666618" w:rsidRPr="00861598" w:rsidRDefault="00666618" w:rsidP="00861598"/>
    <w:sectPr w:rsidR="00666618" w:rsidRPr="00861598" w:rsidSect="0015258C">
      <w:headerReference w:type="default" r:id="rId21"/>
      <w:pgSz w:w="11906" w:h="16838"/>
      <w:pgMar w:top="1418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10" w:rsidRDefault="00BD4E10" w:rsidP="009F19DB">
      <w:r>
        <w:separator/>
      </w:r>
    </w:p>
  </w:endnote>
  <w:endnote w:type="continuationSeparator" w:id="0">
    <w:p w:rsidR="00BD4E10" w:rsidRDefault="00BD4E10" w:rsidP="009F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10" w:rsidRDefault="00BD4E10" w:rsidP="009F19DB">
      <w:r>
        <w:separator/>
      </w:r>
    </w:p>
  </w:footnote>
  <w:footnote w:type="continuationSeparator" w:id="0">
    <w:p w:rsidR="00BD4E10" w:rsidRDefault="00BD4E10" w:rsidP="009F1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18" w:rsidRPr="00666618" w:rsidRDefault="00666618" w:rsidP="00666618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1" locked="0" layoutInCell="1" allowOverlap="1" wp14:anchorId="29FA9976" wp14:editId="0DDE1086">
          <wp:simplePos x="0" y="0"/>
          <wp:positionH relativeFrom="page">
            <wp:align>left</wp:align>
          </wp:positionH>
          <wp:positionV relativeFrom="page">
            <wp:posOffset>95250</wp:posOffset>
          </wp:positionV>
          <wp:extent cx="7677150" cy="885825"/>
          <wp:effectExtent l="0" t="0" r="0" b="95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jpg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12102" b="7493"/>
                  <a:stretch/>
                </pic:blipFill>
                <pic:spPr bwMode="auto">
                  <a:xfrm>
                    <a:off x="0" y="0"/>
                    <a:ext cx="767715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21B6"/>
    <w:multiLevelType w:val="multilevel"/>
    <w:tmpl w:val="D124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907B8"/>
    <w:multiLevelType w:val="hybridMultilevel"/>
    <w:tmpl w:val="8812C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A5441"/>
    <w:multiLevelType w:val="multilevel"/>
    <w:tmpl w:val="37E6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F41DC"/>
    <w:multiLevelType w:val="multilevel"/>
    <w:tmpl w:val="B538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64C29"/>
    <w:multiLevelType w:val="multilevel"/>
    <w:tmpl w:val="2294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149B7"/>
    <w:multiLevelType w:val="multilevel"/>
    <w:tmpl w:val="8CFC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BF7306"/>
    <w:multiLevelType w:val="multilevel"/>
    <w:tmpl w:val="FF4C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B580F"/>
    <w:multiLevelType w:val="multilevel"/>
    <w:tmpl w:val="1DB0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5656F2"/>
    <w:multiLevelType w:val="multilevel"/>
    <w:tmpl w:val="AE6C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766D3"/>
    <w:multiLevelType w:val="hybridMultilevel"/>
    <w:tmpl w:val="3AB22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D286B"/>
    <w:multiLevelType w:val="multilevel"/>
    <w:tmpl w:val="B6EC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2E0029"/>
    <w:multiLevelType w:val="multilevel"/>
    <w:tmpl w:val="913A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E47127"/>
    <w:multiLevelType w:val="hybridMultilevel"/>
    <w:tmpl w:val="685AB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D0F58"/>
    <w:multiLevelType w:val="multilevel"/>
    <w:tmpl w:val="99DC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0B0673"/>
    <w:multiLevelType w:val="multilevel"/>
    <w:tmpl w:val="5374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30700F"/>
    <w:multiLevelType w:val="hybridMultilevel"/>
    <w:tmpl w:val="A41C4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A2F67"/>
    <w:multiLevelType w:val="multilevel"/>
    <w:tmpl w:val="60E6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49680E"/>
    <w:multiLevelType w:val="multilevel"/>
    <w:tmpl w:val="584E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EF408E"/>
    <w:multiLevelType w:val="multilevel"/>
    <w:tmpl w:val="83D8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6"/>
  </w:num>
  <w:num w:numId="5">
    <w:abstractNumId w:val="14"/>
  </w:num>
  <w:num w:numId="6">
    <w:abstractNumId w:val="0"/>
  </w:num>
  <w:num w:numId="7">
    <w:abstractNumId w:val="18"/>
  </w:num>
  <w:num w:numId="8">
    <w:abstractNumId w:val="2"/>
  </w:num>
  <w:num w:numId="9">
    <w:abstractNumId w:val="17"/>
  </w:num>
  <w:num w:numId="10">
    <w:abstractNumId w:val="4"/>
  </w:num>
  <w:num w:numId="11">
    <w:abstractNumId w:val="5"/>
  </w:num>
  <w:num w:numId="12">
    <w:abstractNumId w:val="8"/>
  </w:num>
  <w:num w:numId="13">
    <w:abstractNumId w:val="6"/>
  </w:num>
  <w:num w:numId="14">
    <w:abstractNumId w:val="10"/>
  </w:num>
  <w:num w:numId="15">
    <w:abstractNumId w:val="7"/>
  </w:num>
  <w:num w:numId="16">
    <w:abstractNumId w:val="15"/>
  </w:num>
  <w:num w:numId="17">
    <w:abstractNumId w:val="1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16"/>
    <w:rsid w:val="00016FAB"/>
    <w:rsid w:val="000374F8"/>
    <w:rsid w:val="000430B7"/>
    <w:rsid w:val="000737DD"/>
    <w:rsid w:val="000E47A0"/>
    <w:rsid w:val="00146531"/>
    <w:rsid w:val="0015258C"/>
    <w:rsid w:val="001930CA"/>
    <w:rsid w:val="00197CF0"/>
    <w:rsid w:val="001A0874"/>
    <w:rsid w:val="001A3016"/>
    <w:rsid w:val="001A760B"/>
    <w:rsid w:val="001C6F91"/>
    <w:rsid w:val="001D74FB"/>
    <w:rsid w:val="001F7CDA"/>
    <w:rsid w:val="00251831"/>
    <w:rsid w:val="002F1479"/>
    <w:rsid w:val="0032669E"/>
    <w:rsid w:val="0034503E"/>
    <w:rsid w:val="00347099"/>
    <w:rsid w:val="003665FF"/>
    <w:rsid w:val="00366A65"/>
    <w:rsid w:val="003A31E0"/>
    <w:rsid w:val="003A45CF"/>
    <w:rsid w:val="003B00A3"/>
    <w:rsid w:val="003D278F"/>
    <w:rsid w:val="004319F2"/>
    <w:rsid w:val="004321BF"/>
    <w:rsid w:val="004632F7"/>
    <w:rsid w:val="004653AF"/>
    <w:rsid w:val="00477901"/>
    <w:rsid w:val="004B6016"/>
    <w:rsid w:val="004B6FEC"/>
    <w:rsid w:val="00546646"/>
    <w:rsid w:val="00571724"/>
    <w:rsid w:val="005F4D0B"/>
    <w:rsid w:val="00630CBE"/>
    <w:rsid w:val="0064210E"/>
    <w:rsid w:val="00646833"/>
    <w:rsid w:val="00666618"/>
    <w:rsid w:val="00676840"/>
    <w:rsid w:val="00722F4B"/>
    <w:rsid w:val="00793ADA"/>
    <w:rsid w:val="007F779C"/>
    <w:rsid w:val="008021E2"/>
    <w:rsid w:val="00861598"/>
    <w:rsid w:val="008C492B"/>
    <w:rsid w:val="00922CE4"/>
    <w:rsid w:val="00922D3B"/>
    <w:rsid w:val="00970128"/>
    <w:rsid w:val="00982C51"/>
    <w:rsid w:val="0099214C"/>
    <w:rsid w:val="009B6C20"/>
    <w:rsid w:val="009C1FBC"/>
    <w:rsid w:val="009F19DB"/>
    <w:rsid w:val="00A041A3"/>
    <w:rsid w:val="00A17970"/>
    <w:rsid w:val="00A53453"/>
    <w:rsid w:val="00A85B17"/>
    <w:rsid w:val="00AA2350"/>
    <w:rsid w:val="00AB0F5D"/>
    <w:rsid w:val="00AB7B80"/>
    <w:rsid w:val="00AE2B06"/>
    <w:rsid w:val="00AF01A8"/>
    <w:rsid w:val="00B003B2"/>
    <w:rsid w:val="00B20885"/>
    <w:rsid w:val="00B40545"/>
    <w:rsid w:val="00B407D4"/>
    <w:rsid w:val="00B66695"/>
    <w:rsid w:val="00BB1132"/>
    <w:rsid w:val="00BB2571"/>
    <w:rsid w:val="00BB74FB"/>
    <w:rsid w:val="00BD4E10"/>
    <w:rsid w:val="00BE4FF3"/>
    <w:rsid w:val="00C100DF"/>
    <w:rsid w:val="00C41881"/>
    <w:rsid w:val="00C43B9B"/>
    <w:rsid w:val="00C55C4B"/>
    <w:rsid w:val="00C6047E"/>
    <w:rsid w:val="00CA140B"/>
    <w:rsid w:val="00CC64A8"/>
    <w:rsid w:val="00CE26F0"/>
    <w:rsid w:val="00D033CB"/>
    <w:rsid w:val="00D03C0D"/>
    <w:rsid w:val="00D04BA2"/>
    <w:rsid w:val="00D1790E"/>
    <w:rsid w:val="00D34553"/>
    <w:rsid w:val="00D421AC"/>
    <w:rsid w:val="00DC334E"/>
    <w:rsid w:val="00E10F4E"/>
    <w:rsid w:val="00E52943"/>
    <w:rsid w:val="00E76854"/>
    <w:rsid w:val="00F04326"/>
    <w:rsid w:val="00F156D4"/>
    <w:rsid w:val="00F23FBB"/>
    <w:rsid w:val="00F73070"/>
    <w:rsid w:val="00FA5727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3A45CF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6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0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1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19DB"/>
  </w:style>
  <w:style w:type="paragraph" w:styleId="Zpat">
    <w:name w:val="footer"/>
    <w:basedOn w:val="Normln"/>
    <w:link w:val="ZpatChar"/>
    <w:uiPriority w:val="99"/>
    <w:unhideWhenUsed/>
    <w:rsid w:val="009F1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19DB"/>
  </w:style>
  <w:style w:type="paragraph" w:styleId="Bezmezer">
    <w:name w:val="No Spacing"/>
    <w:uiPriority w:val="1"/>
    <w:qFormat/>
    <w:rsid w:val="00F23FBB"/>
  </w:style>
  <w:style w:type="character" w:customStyle="1" w:styleId="Nadpis2Char">
    <w:name w:val="Nadpis 2 Char"/>
    <w:basedOn w:val="Standardnpsmoodstavce"/>
    <w:link w:val="Nadpis2"/>
    <w:rsid w:val="003A45CF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cs-CZ"/>
    </w:rPr>
  </w:style>
  <w:style w:type="character" w:styleId="Hypertextovodkaz">
    <w:name w:val="Hyperlink"/>
    <w:rsid w:val="00AE2B0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6159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61598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61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3A45CF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6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0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1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19DB"/>
  </w:style>
  <w:style w:type="paragraph" w:styleId="Zpat">
    <w:name w:val="footer"/>
    <w:basedOn w:val="Normln"/>
    <w:link w:val="ZpatChar"/>
    <w:uiPriority w:val="99"/>
    <w:unhideWhenUsed/>
    <w:rsid w:val="009F1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19DB"/>
  </w:style>
  <w:style w:type="paragraph" w:styleId="Bezmezer">
    <w:name w:val="No Spacing"/>
    <w:uiPriority w:val="1"/>
    <w:qFormat/>
    <w:rsid w:val="00F23FBB"/>
  </w:style>
  <w:style w:type="character" w:customStyle="1" w:styleId="Nadpis2Char">
    <w:name w:val="Nadpis 2 Char"/>
    <w:basedOn w:val="Standardnpsmoodstavce"/>
    <w:link w:val="Nadpis2"/>
    <w:rsid w:val="003A45CF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cs-CZ"/>
    </w:rPr>
  </w:style>
  <w:style w:type="character" w:styleId="Hypertextovodkaz">
    <w:name w:val="Hyperlink"/>
    <w:rsid w:val="00AE2B0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6159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61598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6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arms.us4.list-manage.com/track/click?u=8ae6cb8c97e68c5bdbb6902da&amp;id=49b6c15fb2&amp;e=96221a2fb2" TargetMode="External"/><Relationship Id="rId18" Type="http://schemas.openxmlformats.org/officeDocument/2006/relationships/hyperlink" Target="https://proarms.us4.list-manage.com/track/click?u=8ae6cb8c97e68c5bdbb6902da&amp;id=674337aec2&amp;e=96221a2fb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proarms.us4.list-manage.com/track/click?u=8ae6cb8c97e68c5bdbb6902da&amp;id=b2c4be06d6&amp;e=96221a2fb2" TargetMode="External"/><Relationship Id="rId17" Type="http://schemas.openxmlformats.org/officeDocument/2006/relationships/hyperlink" Target="https://www.a-tec.no/mdb/download/2020/A4Datasheet_A-TEC-PR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1mNnDT4HUGE" TargetMode="External"/><Relationship Id="rId20" Type="http://schemas.openxmlformats.org/officeDocument/2006/relationships/hyperlink" Target="https://proarms.us4.list-manage.com/track/click?u=8ae6cb8c97e68c5bdbb6902da&amp;id=98312eb794&amp;e=96221a2fb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-tec.n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oarms.us4.list-manage.com/track/click?u=8ae6cb8c97e68c5bdbb6902da&amp;id=47eb6e51e6&amp;e=96221a2fb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oarms.us4.list-manage.com/track/click?u=8ae6cb8c97e68c5bdbb6902da&amp;id=728f271870&amp;e=96221a2fb2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roarms.us4.list-manage.com/track/click?u=8ae6cb8c97e68c5bdbb6902da&amp;id=8f9473cd03&amp;e=96221a2fb2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8EE3-B8D4-4EFC-94CA-9D741C1F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1</Pages>
  <Words>1396</Words>
  <Characters>8237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Luna Ateliér s.r.o.</Company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Růžička</dc:creator>
  <cp:lastModifiedBy>Ivo</cp:lastModifiedBy>
  <cp:revision>17</cp:revision>
  <cp:lastPrinted>2019-06-20T07:29:00Z</cp:lastPrinted>
  <dcterms:created xsi:type="dcterms:W3CDTF">2020-12-09T11:35:00Z</dcterms:created>
  <dcterms:modified xsi:type="dcterms:W3CDTF">2021-01-12T19:36:00Z</dcterms:modified>
</cp:coreProperties>
</file>